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9804" w14:textId="77777777" w:rsidR="0060543F" w:rsidRDefault="0060543F" w:rsidP="0060543F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32"/>
          <w:szCs w:val="32"/>
        </w:rPr>
      </w:pPr>
      <w:r>
        <w:rPr>
          <w:rFonts w:cs="Tahoma"/>
          <w:noProof/>
          <w:sz w:val="22"/>
          <w:szCs w:val="22"/>
        </w:rPr>
        <w:drawing>
          <wp:inline distT="0" distB="0" distL="0" distR="0" wp14:anchorId="2C147C37" wp14:editId="351D5C2F">
            <wp:extent cx="1419368" cy="965835"/>
            <wp:effectExtent l="0" t="0" r="317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10" cy="97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BB87" w14:textId="77777777" w:rsidR="0060543F" w:rsidRPr="00500978" w:rsidRDefault="0060543F" w:rsidP="0060543F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10"/>
          <w:szCs w:val="10"/>
        </w:rPr>
      </w:pPr>
    </w:p>
    <w:p w14:paraId="6BFCF1D9" w14:textId="1BF42E87" w:rsidR="00FC5845" w:rsidRPr="000F732C" w:rsidRDefault="00FC5845" w:rsidP="0060543F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36"/>
          <w:szCs w:val="36"/>
        </w:rPr>
      </w:pPr>
      <w:r w:rsidRPr="000F732C">
        <w:rPr>
          <w:rFonts w:ascii="Verdana" w:hAnsi="Verdana" w:cs="Segoe UI"/>
          <w:b/>
          <w:bCs/>
          <w:color w:val="292929"/>
          <w:spacing w:val="-1"/>
          <w:sz w:val="36"/>
          <w:szCs w:val="36"/>
        </w:rPr>
        <w:t>IHBC Council</w:t>
      </w:r>
    </w:p>
    <w:p w14:paraId="248233C9" w14:textId="35721AEE" w:rsidR="006D6349" w:rsidRDefault="004D01BB" w:rsidP="00500978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</w:pPr>
      <w:r w:rsidRPr="000F732C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 xml:space="preserve">Online, </w:t>
      </w:r>
      <w:r w:rsidR="008D4971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Wednesday 19</w:t>
      </w:r>
      <w:r w:rsidR="008D4971" w:rsidRPr="008D4971">
        <w:rPr>
          <w:rFonts w:ascii="Verdana" w:hAnsi="Verdana" w:cs="Segoe UI"/>
          <w:b/>
          <w:bCs/>
          <w:color w:val="292929"/>
          <w:spacing w:val="-1"/>
          <w:sz w:val="28"/>
          <w:szCs w:val="28"/>
          <w:vertAlign w:val="superscript"/>
        </w:rPr>
        <w:t>th</w:t>
      </w:r>
      <w:r w:rsidR="008D4971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 xml:space="preserve"> October 2022 at </w:t>
      </w:r>
      <w:r w:rsidR="00C44828"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  <w:t>2pm</w:t>
      </w:r>
    </w:p>
    <w:p w14:paraId="33A9957A" w14:textId="77777777" w:rsidR="0015445B" w:rsidRPr="000F732C" w:rsidRDefault="0015445B" w:rsidP="00500978">
      <w:pPr>
        <w:pStyle w:val="ih"/>
        <w:spacing w:before="0" w:beforeAutospacing="0" w:after="0" w:afterAutospacing="0"/>
        <w:jc w:val="center"/>
        <w:rPr>
          <w:rFonts w:ascii="Verdana" w:hAnsi="Verdana" w:cs="Segoe UI"/>
          <w:b/>
          <w:bCs/>
          <w:color w:val="292929"/>
          <w:spacing w:val="-1"/>
          <w:sz w:val="28"/>
          <w:szCs w:val="28"/>
        </w:rPr>
      </w:pPr>
    </w:p>
    <w:p w14:paraId="561B3297" w14:textId="77777777" w:rsidR="0015445B" w:rsidRPr="00887A4A" w:rsidRDefault="0015445B" w:rsidP="00FC5845">
      <w:pPr>
        <w:pStyle w:val="ih"/>
        <w:spacing w:before="0" w:beforeAutospacing="0" w:after="0" w:afterAutospacing="0"/>
        <w:rPr>
          <w:rFonts w:ascii="Verdana" w:hAnsi="Verdana" w:cs="Segoe UI"/>
          <w:b/>
          <w:bCs/>
          <w:color w:val="292929"/>
          <w:spacing w:val="-1"/>
          <w:sz w:val="16"/>
          <w:szCs w:val="16"/>
        </w:rPr>
      </w:pP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36"/>
      </w:tblGrid>
      <w:tr w:rsidR="00801DBE" w14:paraId="31AFC1CA" w14:textId="6CE0381A" w:rsidTr="00154CA1">
        <w:tc>
          <w:tcPr>
            <w:tcW w:w="1418" w:type="dxa"/>
          </w:tcPr>
          <w:p w14:paraId="51DFD0FD" w14:textId="2C9D18A7" w:rsidR="00801DBE" w:rsidRPr="004275DF" w:rsidRDefault="0005214D" w:rsidP="00FC5845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2</w:t>
            </w:r>
            <w:r w:rsidR="00801DBE" w:rsidRPr="004275DF">
              <w:rPr>
                <w:rFonts w:ascii="Verdana" w:hAnsi="Verdana" w:cs="Segoe UI"/>
                <w:b/>
                <w:bCs/>
                <w:color w:val="292929"/>
                <w:spacing w:val="-1"/>
              </w:rPr>
              <w:t>.00pm</w:t>
            </w:r>
          </w:p>
        </w:tc>
        <w:tc>
          <w:tcPr>
            <w:tcW w:w="4395" w:type="dxa"/>
          </w:tcPr>
          <w:p w14:paraId="12615F4B" w14:textId="13D26B0D" w:rsidR="00801DBE" w:rsidRPr="004275DF" w:rsidRDefault="00801DBE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 w:rsidRPr="004275DF">
              <w:rPr>
                <w:rFonts w:ascii="Verdana" w:hAnsi="Verdana" w:cs="Segoe UI"/>
                <w:b/>
                <w:bCs/>
                <w:color w:val="292929"/>
                <w:spacing w:val="-1"/>
              </w:rPr>
              <w:t xml:space="preserve">Introductions &amp; Minutes of Council </w:t>
            </w:r>
            <w:r w:rsidR="008D4971">
              <w:rPr>
                <w:rFonts w:ascii="Verdana" w:hAnsi="Verdana" w:cs="Segoe UI"/>
                <w:b/>
                <w:bCs/>
                <w:color w:val="292929"/>
                <w:spacing w:val="-1"/>
              </w:rPr>
              <w:t>24</w:t>
            </w:r>
            <w:r w:rsidR="008D4971" w:rsidRPr="008D4971">
              <w:rPr>
                <w:rFonts w:ascii="Verdana" w:hAnsi="Verdana" w:cs="Segoe UI"/>
                <w:b/>
                <w:bCs/>
                <w:color w:val="292929"/>
                <w:spacing w:val="-1"/>
                <w:vertAlign w:val="superscript"/>
              </w:rPr>
              <w:t>th</w:t>
            </w:r>
            <w:r w:rsidR="008D4971">
              <w:rPr>
                <w:rFonts w:ascii="Verdana" w:hAnsi="Verdana" w:cs="Segoe UI"/>
                <w:b/>
                <w:bCs/>
                <w:color w:val="292929"/>
                <w:spacing w:val="-1"/>
              </w:rPr>
              <w:t xml:space="preserve"> February 2022</w:t>
            </w:r>
          </w:p>
        </w:tc>
        <w:tc>
          <w:tcPr>
            <w:tcW w:w="4536" w:type="dxa"/>
          </w:tcPr>
          <w:p w14:paraId="4F9F51BC" w14:textId="77777777" w:rsidR="00801DBE" w:rsidRPr="00154CA1" w:rsidRDefault="00801DBE" w:rsidP="00FC5845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Council </w:t>
            </w:r>
            <w:r w:rsidR="00EE1881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introduced by Lone </w:t>
            </w:r>
            <w:proofErr w:type="spellStart"/>
            <w:r w:rsidR="00EE1881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LeVay</w:t>
            </w:r>
            <w:proofErr w:type="spellEnd"/>
            <w:r w:rsidR="00EE1881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, IHBC Vice Chair</w:t>
            </w:r>
          </w:p>
          <w:p w14:paraId="3C916A82" w14:textId="1618C737" w:rsidR="00154CA1" w:rsidRPr="00154CA1" w:rsidRDefault="00154CA1" w:rsidP="00FC5845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</w:p>
        </w:tc>
      </w:tr>
      <w:tr w:rsidR="008D4971" w14:paraId="395ABAF2" w14:textId="77777777" w:rsidTr="00154CA1">
        <w:tc>
          <w:tcPr>
            <w:tcW w:w="1418" w:type="dxa"/>
          </w:tcPr>
          <w:p w14:paraId="157C70CA" w14:textId="7CEB562B" w:rsidR="008D4971" w:rsidRPr="004275DF" w:rsidRDefault="0005214D" w:rsidP="00FC5845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2</w:t>
            </w:r>
            <w:r w:rsidR="008D4971">
              <w:rPr>
                <w:rFonts w:ascii="Verdana" w:hAnsi="Verdana" w:cs="Segoe UI"/>
                <w:b/>
                <w:bCs/>
                <w:color w:val="292929"/>
                <w:spacing w:val="-1"/>
              </w:rPr>
              <w:t>.10pm</w:t>
            </w:r>
          </w:p>
        </w:tc>
        <w:tc>
          <w:tcPr>
            <w:tcW w:w="4395" w:type="dxa"/>
          </w:tcPr>
          <w:p w14:paraId="61FFB705" w14:textId="5784C3B9" w:rsidR="008D4971" w:rsidRPr="004275DF" w:rsidRDefault="008D4971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 xml:space="preserve">Election of IHBC President </w:t>
            </w:r>
          </w:p>
        </w:tc>
        <w:tc>
          <w:tcPr>
            <w:tcW w:w="4536" w:type="dxa"/>
          </w:tcPr>
          <w:p w14:paraId="0145CE58" w14:textId="3F757DA8" w:rsidR="00EE1881" w:rsidRPr="00154CA1" w:rsidRDefault="00EE1881" w:rsidP="00EE188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Nomination received for President</w:t>
            </w:r>
            <w:r w:rsidR="00964B69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from</w:t>
            </w: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Mike Brown </w:t>
            </w:r>
          </w:p>
          <w:p w14:paraId="23E5DEB0" w14:textId="77777777" w:rsidR="008D4971" w:rsidRPr="00154CA1" w:rsidRDefault="00EE1881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See </w:t>
            </w:r>
            <w:hyperlink r:id="rId6" w:history="1">
              <w:r w:rsidR="00C45C2A" w:rsidRPr="00154CA1">
                <w:rPr>
                  <w:rStyle w:val="Hyperlink"/>
                  <w:rFonts w:ascii="Verdana" w:hAnsi="Verdana" w:cs="Segoe UI"/>
                  <w:i/>
                  <w:iCs/>
                  <w:spacing w:val="-1"/>
                  <w:sz w:val="22"/>
                  <w:szCs w:val="22"/>
                </w:rPr>
                <w:t>https://newsblogsnew.ihbc.org.uk/?p=34575</w:t>
              </w:r>
            </w:hyperlink>
            <w:r w:rsidR="00C45C2A"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 for Mike Brown’s statement and message</w:t>
            </w:r>
          </w:p>
          <w:p w14:paraId="2A1D1927" w14:textId="2E0F8173" w:rsidR="00154CA1" w:rsidRPr="00154CA1" w:rsidRDefault="00154CA1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</w:p>
        </w:tc>
      </w:tr>
      <w:tr w:rsidR="008D4971" w14:paraId="27D2238F" w14:textId="77777777" w:rsidTr="00154CA1">
        <w:tc>
          <w:tcPr>
            <w:tcW w:w="1418" w:type="dxa"/>
          </w:tcPr>
          <w:p w14:paraId="20458DE3" w14:textId="50CB68E2" w:rsidR="008D4971" w:rsidRDefault="0005214D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2</w:t>
            </w:r>
            <w:r w:rsidR="00C02B82">
              <w:rPr>
                <w:rFonts w:ascii="Verdana" w:hAnsi="Verdana" w:cs="Segoe UI"/>
                <w:b/>
                <w:bCs/>
                <w:color w:val="292929"/>
                <w:spacing w:val="-1"/>
              </w:rPr>
              <w:t>.25pm</w:t>
            </w:r>
          </w:p>
        </w:tc>
        <w:tc>
          <w:tcPr>
            <w:tcW w:w="4395" w:type="dxa"/>
          </w:tcPr>
          <w:p w14:paraId="7CD0E911" w14:textId="77777777" w:rsidR="008D4971" w:rsidRDefault="008D4971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Council Business</w:t>
            </w:r>
          </w:p>
          <w:p w14:paraId="2760FFB4" w14:textId="77777777" w:rsidR="008D4971" w:rsidRDefault="008D4971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</w:p>
        </w:tc>
        <w:tc>
          <w:tcPr>
            <w:tcW w:w="4536" w:type="dxa"/>
          </w:tcPr>
          <w:p w14:paraId="4802D567" w14:textId="24562745" w:rsidR="00154CA1" w:rsidRPr="00154CA1" w:rsidRDefault="00154CA1" w:rsidP="00154CA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Council business items include:</w:t>
            </w:r>
          </w:p>
          <w:p w14:paraId="20F7C71D" w14:textId="593E59AB" w:rsidR="00154CA1" w:rsidRPr="00154CA1" w:rsidRDefault="00154CA1" w:rsidP="00154CA1">
            <w:pPr>
              <w:pStyle w:val="ih"/>
              <w:numPr>
                <w:ilvl w:val="0"/>
                <w:numId w:val="16"/>
              </w:numPr>
              <w:spacing w:before="0" w:beforeAutospacing="0" w:after="0" w:afterAutospacing="0"/>
              <w:ind w:left="36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Introduction by President</w:t>
            </w:r>
          </w:p>
          <w:p w14:paraId="3984A007" w14:textId="2E80DF00" w:rsidR="00154CA1" w:rsidRPr="00154CA1" w:rsidRDefault="00154CA1" w:rsidP="00154CA1">
            <w:pPr>
              <w:pStyle w:val="ih"/>
              <w:numPr>
                <w:ilvl w:val="0"/>
                <w:numId w:val="16"/>
              </w:numPr>
              <w:spacing w:before="0" w:beforeAutospacing="0" w:after="0" w:afterAutospacing="0"/>
              <w:ind w:left="36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Vice President </w:t>
            </w:r>
          </w:p>
          <w:p w14:paraId="6FD32EB2" w14:textId="35A0DCFA" w:rsidR="00154CA1" w:rsidRPr="00154CA1" w:rsidRDefault="00154CA1" w:rsidP="00154CA1">
            <w:pPr>
              <w:pStyle w:val="ih"/>
              <w:numPr>
                <w:ilvl w:val="0"/>
                <w:numId w:val="16"/>
              </w:numPr>
              <w:ind w:left="36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Introducing Angharad Hart as Education, Training and Application Support Officer</w:t>
            </w:r>
            <w:r w:rsidRPr="00154CA1">
              <w:rPr>
                <w:rFonts w:ascii="Verdana" w:hAnsi="Verdana" w:cs="Segoe UI"/>
                <w:b/>
                <w:bCs/>
                <w:i/>
                <w:iCs/>
                <w:color w:val="292929"/>
                <w:spacing w:val="-1"/>
                <w:sz w:val="22"/>
                <w:szCs w:val="22"/>
              </w:rPr>
              <w:t xml:space="preserve">.  </w:t>
            </w:r>
            <w:hyperlink r:id="rId7" w:history="1">
              <w:r w:rsidRPr="00154CA1">
                <w:rPr>
                  <w:rStyle w:val="Hyperlink"/>
                  <w:rFonts w:ascii="Verdana" w:hAnsi="Verdana" w:cs="Segoe UI"/>
                  <w:i/>
                  <w:iCs/>
                  <w:spacing w:val="-1"/>
                  <w:sz w:val="22"/>
                  <w:szCs w:val="22"/>
                </w:rPr>
                <w:t>https://newsblogsnew.ihbc.org.uk/?p=34612</w:t>
              </w:r>
            </w:hyperlink>
          </w:p>
          <w:p w14:paraId="4F3E65BF" w14:textId="7BD5EEFD" w:rsidR="00EE1881" w:rsidRPr="00154CA1" w:rsidRDefault="00154CA1" w:rsidP="00154CA1">
            <w:pPr>
              <w:pStyle w:val="ih"/>
              <w:numPr>
                <w:ilvl w:val="0"/>
                <w:numId w:val="16"/>
              </w:numPr>
              <w:ind w:left="36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 xml:space="preserve">Update on #IHBC25 </w:t>
            </w:r>
            <w:hyperlink r:id="rId8" w:history="1">
              <w:r w:rsidRPr="00154CA1">
                <w:rPr>
                  <w:rStyle w:val="Hyperlink"/>
                  <w:rFonts w:ascii="Verdana" w:hAnsi="Verdana" w:cs="Segoe UI"/>
                  <w:i/>
                  <w:iCs/>
                  <w:spacing w:val="-1"/>
                  <w:sz w:val="22"/>
                  <w:szCs w:val="22"/>
                </w:rPr>
                <w:t>https://ihbc.org.uk/ihbcat25/</w:t>
              </w:r>
            </w:hyperlink>
          </w:p>
        </w:tc>
      </w:tr>
      <w:tr w:rsidR="00801DBE" w14:paraId="67CA8B17" w14:textId="166DB9B8" w:rsidTr="00154CA1">
        <w:trPr>
          <w:trHeight w:val="557"/>
        </w:trPr>
        <w:tc>
          <w:tcPr>
            <w:tcW w:w="1418" w:type="dxa"/>
          </w:tcPr>
          <w:p w14:paraId="656B3B01" w14:textId="2150E9E0" w:rsidR="00801DBE" w:rsidRDefault="0005214D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000000" w:themeColor="text1"/>
                <w:spacing w:val="-1"/>
              </w:rPr>
              <w:t>2</w:t>
            </w:r>
            <w:r w:rsidR="00801DBE">
              <w:rPr>
                <w:rFonts w:ascii="Verdana" w:hAnsi="Verdana" w:cs="Segoe UI"/>
                <w:b/>
                <w:bCs/>
                <w:color w:val="000000" w:themeColor="text1"/>
                <w:spacing w:val="-1"/>
              </w:rPr>
              <w:t>.</w:t>
            </w:r>
            <w:r w:rsidR="00D94ACB">
              <w:rPr>
                <w:rFonts w:ascii="Verdana" w:hAnsi="Verdana" w:cs="Segoe UI"/>
                <w:b/>
                <w:bCs/>
                <w:color w:val="000000" w:themeColor="text1"/>
                <w:spacing w:val="-1"/>
              </w:rPr>
              <w:t>40</w:t>
            </w:r>
            <w:r w:rsidR="00801DBE">
              <w:rPr>
                <w:rFonts w:ascii="Verdana" w:hAnsi="Verdana" w:cs="Segoe UI"/>
                <w:b/>
                <w:bCs/>
                <w:color w:val="000000" w:themeColor="text1"/>
                <w:spacing w:val="-1"/>
              </w:rPr>
              <w:t>pm</w:t>
            </w:r>
          </w:p>
        </w:tc>
        <w:tc>
          <w:tcPr>
            <w:tcW w:w="4395" w:type="dxa"/>
          </w:tcPr>
          <w:p w14:paraId="7C746AA6" w14:textId="77777777" w:rsidR="00C02B82" w:rsidRDefault="00801DBE" w:rsidP="00C02B82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 w:rsidRPr="004275DF">
              <w:rPr>
                <w:rFonts w:ascii="Verdana" w:hAnsi="Verdana" w:cs="Segoe UI"/>
                <w:b/>
                <w:bCs/>
                <w:color w:val="292929"/>
                <w:spacing w:val="-1"/>
              </w:rPr>
              <w:t xml:space="preserve">Practice focused CPD </w:t>
            </w:r>
          </w:p>
          <w:p w14:paraId="37AC71D6" w14:textId="7CDDBDBC" w:rsidR="00A41660" w:rsidRDefault="00C02B82" w:rsidP="00C02B82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Training for a role as a Trustee</w:t>
            </w:r>
          </w:p>
          <w:p w14:paraId="5DC388FA" w14:textId="297C38D6" w:rsidR="004275DF" w:rsidRPr="00661B57" w:rsidRDefault="00801DBE" w:rsidP="00C02B82">
            <w:pPr>
              <w:pStyle w:val="ih"/>
              <w:spacing w:before="0" w:beforeAutospacing="0" w:after="0" w:afterAutospacing="0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661B57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br/>
            </w:r>
          </w:p>
        </w:tc>
        <w:tc>
          <w:tcPr>
            <w:tcW w:w="4536" w:type="dxa"/>
          </w:tcPr>
          <w:p w14:paraId="6B042EB3" w14:textId="77777777" w:rsidR="00EE1881" w:rsidRPr="00154CA1" w:rsidRDefault="00EE1881" w:rsidP="00EE1881">
            <w:pPr>
              <w:pStyle w:val="ih"/>
              <w:spacing w:after="0"/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</w:pPr>
            <w:r w:rsidRPr="00154CA1">
              <w:rPr>
                <w:rFonts w:ascii="Verdana" w:hAnsi="Verdana" w:cs="Segoe UI"/>
                <w:i/>
                <w:iCs/>
                <w:color w:val="292929"/>
                <w:spacing w:val="-1"/>
                <w:sz w:val="22"/>
                <w:szCs w:val="22"/>
              </w:rPr>
              <w:t>Catriona Reynolds, Head of Governance &amp; Engagement, Arts &amp; Business Scotland</w:t>
            </w:r>
          </w:p>
          <w:p w14:paraId="1B42CADA" w14:textId="77777777" w:rsidR="00C45C2A" w:rsidRPr="00154CA1" w:rsidRDefault="00C45C2A" w:rsidP="00C45C2A">
            <w:pPr>
              <w:numPr>
                <w:ilvl w:val="0"/>
                <w:numId w:val="15"/>
              </w:numP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154CA1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What is a charity and why is IHBC a charity? </w:t>
            </w:r>
          </w:p>
          <w:p w14:paraId="19DC2D2C" w14:textId="77777777" w:rsidR="00C45C2A" w:rsidRPr="00154CA1" w:rsidRDefault="00C45C2A" w:rsidP="00C45C2A">
            <w:pPr>
              <w:numPr>
                <w:ilvl w:val="0"/>
                <w:numId w:val="15"/>
              </w:numP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154CA1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Trustees’ duties and responsibilities </w:t>
            </w:r>
          </w:p>
          <w:p w14:paraId="22989EA0" w14:textId="4D1AD7F8" w:rsidR="00C45C2A" w:rsidRPr="00154CA1" w:rsidRDefault="00C45C2A" w:rsidP="00C45C2A">
            <w:pPr>
              <w:ind w:left="360"/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154CA1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Exercise 1: The Governance Quiz </w:t>
            </w:r>
          </w:p>
          <w:p w14:paraId="3E12E0C1" w14:textId="77777777" w:rsidR="00C45C2A" w:rsidRPr="00154CA1" w:rsidRDefault="00C45C2A" w:rsidP="00C45C2A">
            <w:pPr>
              <w:numPr>
                <w:ilvl w:val="0"/>
                <w:numId w:val="15"/>
              </w:numP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154CA1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Clarifying the roles and responsibilities of trustees and staff </w:t>
            </w:r>
          </w:p>
          <w:p w14:paraId="540A2163" w14:textId="2EBDAFED" w:rsidR="00C45C2A" w:rsidRPr="00154CA1" w:rsidRDefault="00C45C2A" w:rsidP="00C45C2A">
            <w:pPr>
              <w:ind w:left="360"/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154CA1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Exercise 2: Division of tasks between senior staff and board </w:t>
            </w:r>
          </w:p>
          <w:p w14:paraId="23AFB4D3" w14:textId="0DC8C536" w:rsidR="00C45C2A" w:rsidRPr="00154CA1" w:rsidRDefault="00C45C2A" w:rsidP="00C45C2A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154CA1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Making the most of your board and sub-committee meetings </w:t>
            </w:r>
          </w:p>
          <w:p w14:paraId="4FD448BD" w14:textId="77777777" w:rsidR="00C45C2A" w:rsidRPr="00154CA1" w:rsidRDefault="00C45C2A" w:rsidP="00C45C2A">
            <w:pPr>
              <w:pStyle w:val="ListParagraph"/>
              <w:ind w:left="0"/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</w:p>
          <w:p w14:paraId="316AC313" w14:textId="1748448F" w:rsidR="00801DBE" w:rsidRPr="00154CA1" w:rsidRDefault="00C45C2A" w:rsidP="00154CA1">
            <w:pPr>
              <w:pStyle w:val="ListParagraph"/>
              <w:ind w:left="0"/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</w:pPr>
            <w:r w:rsidRPr="00154CA1">
              <w:rPr>
                <w:rFonts w:ascii="Verdana" w:hAnsi="Verdana" w:cs="Arial"/>
                <w:i/>
                <w:iCs/>
                <w:color w:val="000000"/>
                <w:sz w:val="22"/>
                <w:szCs w:val="22"/>
              </w:rPr>
              <w:t xml:space="preserve">Copies of exercises circulated </w:t>
            </w:r>
          </w:p>
        </w:tc>
      </w:tr>
      <w:tr w:rsidR="00801DBE" w14:paraId="38295975" w14:textId="16F9948D" w:rsidTr="00154CA1">
        <w:tc>
          <w:tcPr>
            <w:tcW w:w="1418" w:type="dxa"/>
          </w:tcPr>
          <w:p w14:paraId="6046CD5E" w14:textId="0DCA8732" w:rsidR="00801DBE" w:rsidRDefault="0005214D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4</w:t>
            </w:r>
            <w:r w:rsidR="00D94ACB">
              <w:rPr>
                <w:rFonts w:ascii="Verdana" w:hAnsi="Verdana" w:cs="Segoe UI"/>
                <w:b/>
                <w:bCs/>
                <w:color w:val="292929"/>
                <w:spacing w:val="-1"/>
              </w:rPr>
              <w:t>.</w:t>
            </w:r>
            <w:r w:rsidR="00154CA1">
              <w:rPr>
                <w:rFonts w:ascii="Verdana" w:hAnsi="Verdana" w:cs="Segoe UI"/>
                <w:b/>
                <w:bCs/>
                <w:color w:val="292929"/>
                <w:spacing w:val="-1"/>
              </w:rPr>
              <w:t>3</w:t>
            </w: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0</w:t>
            </w:r>
            <w:r w:rsidR="00801DBE">
              <w:rPr>
                <w:rFonts w:ascii="Verdana" w:hAnsi="Verdana" w:cs="Segoe UI"/>
                <w:b/>
                <w:bCs/>
                <w:color w:val="292929"/>
                <w:spacing w:val="-1"/>
              </w:rPr>
              <w:t>pm</w:t>
            </w:r>
          </w:p>
        </w:tc>
        <w:tc>
          <w:tcPr>
            <w:tcW w:w="4395" w:type="dxa"/>
          </w:tcPr>
          <w:p w14:paraId="240795F2" w14:textId="77777777" w:rsidR="00EE1881" w:rsidRDefault="00EE1881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Next meeting</w:t>
            </w:r>
          </w:p>
          <w:p w14:paraId="28AEE2D8" w14:textId="77777777" w:rsidR="00EE1881" w:rsidRDefault="00EE1881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</w:p>
          <w:p w14:paraId="2203BE4D" w14:textId="1C9F5C91" w:rsidR="00801DBE" w:rsidRDefault="00C02B82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  <w:r>
              <w:rPr>
                <w:rFonts w:ascii="Verdana" w:hAnsi="Verdana" w:cs="Segoe UI"/>
                <w:b/>
                <w:bCs/>
                <w:color w:val="292929"/>
                <w:spacing w:val="-1"/>
              </w:rPr>
              <w:t>Close</w:t>
            </w:r>
          </w:p>
          <w:p w14:paraId="17416B17" w14:textId="04A84387" w:rsidR="004275DF" w:rsidRDefault="004275DF" w:rsidP="00BC58C6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b/>
                <w:bCs/>
                <w:color w:val="292929"/>
                <w:spacing w:val="-1"/>
              </w:rPr>
            </w:pPr>
          </w:p>
        </w:tc>
        <w:tc>
          <w:tcPr>
            <w:tcW w:w="4536" w:type="dxa"/>
          </w:tcPr>
          <w:p w14:paraId="43B5FFF6" w14:textId="31E0EA23" w:rsidR="00801DBE" w:rsidRPr="00661B57" w:rsidRDefault="00EE1881" w:rsidP="008D4971">
            <w:pPr>
              <w:pStyle w:val="ih"/>
              <w:spacing w:before="0" w:beforeAutospacing="0" w:after="0" w:afterAutospacing="0"/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</w:pPr>
            <w:r w:rsidRPr="00EE1881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>23</w:t>
            </w:r>
            <w:r w:rsidRPr="00EE1881">
              <w:rPr>
                <w:rFonts w:ascii="Verdana" w:hAnsi="Verdana" w:cs="Segoe UI"/>
                <w:color w:val="292929"/>
                <w:spacing w:val="-1"/>
                <w:sz w:val="22"/>
                <w:szCs w:val="22"/>
                <w:vertAlign w:val="superscript"/>
              </w:rPr>
              <w:t xml:space="preserve">rd </w:t>
            </w:r>
            <w:r w:rsidR="00C45C2A" w:rsidRPr="00C45C2A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>February 2023</w:t>
            </w:r>
            <w:r w:rsidR="00C45C2A">
              <w:rPr>
                <w:rFonts w:ascii="Verdana" w:hAnsi="Verdana" w:cs="Segoe UI"/>
                <w:color w:val="292929"/>
                <w:spacing w:val="-1"/>
                <w:sz w:val="22"/>
                <w:szCs w:val="22"/>
                <w:vertAlign w:val="superscript"/>
              </w:rPr>
              <w:t xml:space="preserve"> </w:t>
            </w:r>
            <w:r w:rsidRPr="00EE1881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>(hybrid</w:t>
            </w:r>
            <w:r w:rsidR="00C45C2A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 xml:space="preserve"> meeting</w:t>
            </w:r>
            <w:r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>)</w:t>
            </w:r>
            <w:r w:rsidRPr="00EE1881">
              <w:rPr>
                <w:rFonts w:ascii="Verdana" w:hAnsi="Verdana" w:cs="Segoe UI"/>
                <w:color w:val="292929"/>
                <w:spacing w:val="-1"/>
                <w:sz w:val="22"/>
                <w:szCs w:val="22"/>
              </w:rPr>
              <w:t xml:space="preserve"> </w:t>
            </w:r>
          </w:p>
        </w:tc>
      </w:tr>
    </w:tbl>
    <w:p w14:paraId="3CE6EC62" w14:textId="09CB5E48" w:rsidR="00FC5845" w:rsidRPr="001640BE" w:rsidRDefault="00FC5845" w:rsidP="001640BE">
      <w:pPr>
        <w:pStyle w:val="ih"/>
        <w:spacing w:before="0" w:beforeAutospacing="0" w:after="0" w:afterAutospacing="0"/>
        <w:jc w:val="right"/>
        <w:rPr>
          <w:rFonts w:ascii="Verdana" w:hAnsi="Verdana"/>
          <w:i/>
          <w:iCs/>
          <w:sz w:val="22"/>
          <w:szCs w:val="22"/>
        </w:rPr>
      </w:pPr>
    </w:p>
    <w:sectPr w:rsidR="00FC5845" w:rsidRPr="001640BE" w:rsidSect="00887A4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E6F"/>
    <w:multiLevelType w:val="multilevel"/>
    <w:tmpl w:val="67CE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D2BED"/>
    <w:multiLevelType w:val="hybridMultilevel"/>
    <w:tmpl w:val="728E0D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B1532A"/>
    <w:multiLevelType w:val="hybridMultilevel"/>
    <w:tmpl w:val="552CFA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2D476C"/>
    <w:multiLevelType w:val="multilevel"/>
    <w:tmpl w:val="A1C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936DB"/>
    <w:multiLevelType w:val="hybridMultilevel"/>
    <w:tmpl w:val="3E24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D2C80"/>
    <w:multiLevelType w:val="hybridMultilevel"/>
    <w:tmpl w:val="D3F296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DE074C"/>
    <w:multiLevelType w:val="hybridMultilevel"/>
    <w:tmpl w:val="8F96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4425"/>
    <w:multiLevelType w:val="hybridMultilevel"/>
    <w:tmpl w:val="F646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A0151"/>
    <w:multiLevelType w:val="hybridMultilevel"/>
    <w:tmpl w:val="D4BCB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E95"/>
    <w:multiLevelType w:val="hybridMultilevel"/>
    <w:tmpl w:val="CCF0B8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F94197"/>
    <w:multiLevelType w:val="hybridMultilevel"/>
    <w:tmpl w:val="E4D8E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655BCD"/>
    <w:multiLevelType w:val="hybridMultilevel"/>
    <w:tmpl w:val="17F44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FD0B69"/>
    <w:multiLevelType w:val="hybridMultilevel"/>
    <w:tmpl w:val="C7ACB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A0A23"/>
    <w:multiLevelType w:val="multilevel"/>
    <w:tmpl w:val="4064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11C01"/>
    <w:multiLevelType w:val="multilevel"/>
    <w:tmpl w:val="0220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D60E3"/>
    <w:multiLevelType w:val="multilevel"/>
    <w:tmpl w:val="647E8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65327193">
    <w:abstractNumId w:val="13"/>
  </w:num>
  <w:num w:numId="2" w16cid:durableId="715812542">
    <w:abstractNumId w:val="0"/>
  </w:num>
  <w:num w:numId="3" w16cid:durableId="681322814">
    <w:abstractNumId w:val="14"/>
  </w:num>
  <w:num w:numId="4" w16cid:durableId="1901401938">
    <w:abstractNumId w:val="3"/>
  </w:num>
  <w:num w:numId="5" w16cid:durableId="1628583375">
    <w:abstractNumId w:val="1"/>
  </w:num>
  <w:num w:numId="6" w16cid:durableId="2022508333">
    <w:abstractNumId w:val="9"/>
  </w:num>
  <w:num w:numId="7" w16cid:durableId="1487478829">
    <w:abstractNumId w:val="10"/>
  </w:num>
  <w:num w:numId="8" w16cid:durableId="873736313">
    <w:abstractNumId w:val="2"/>
  </w:num>
  <w:num w:numId="9" w16cid:durableId="1573537252">
    <w:abstractNumId w:val="8"/>
  </w:num>
  <w:num w:numId="10" w16cid:durableId="65613194">
    <w:abstractNumId w:val="6"/>
  </w:num>
  <w:num w:numId="11" w16cid:durableId="363218171">
    <w:abstractNumId w:val="11"/>
  </w:num>
  <w:num w:numId="12" w16cid:durableId="766541335">
    <w:abstractNumId w:val="7"/>
  </w:num>
  <w:num w:numId="13" w16cid:durableId="1761872832">
    <w:abstractNumId w:val="5"/>
  </w:num>
  <w:num w:numId="14" w16cid:durableId="1924752501">
    <w:abstractNumId w:val="4"/>
  </w:num>
  <w:num w:numId="15" w16cid:durableId="160510065">
    <w:abstractNumId w:val="15"/>
  </w:num>
  <w:num w:numId="16" w16cid:durableId="1082793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7B"/>
    <w:rsid w:val="0000749C"/>
    <w:rsid w:val="0005214D"/>
    <w:rsid w:val="00072E2B"/>
    <w:rsid w:val="000A1C69"/>
    <w:rsid w:val="000A5FB7"/>
    <w:rsid w:val="000B3192"/>
    <w:rsid w:val="000F732C"/>
    <w:rsid w:val="001352BA"/>
    <w:rsid w:val="0015445B"/>
    <w:rsid w:val="00154CA1"/>
    <w:rsid w:val="00160AE6"/>
    <w:rsid w:val="0016312D"/>
    <w:rsid w:val="001640BE"/>
    <w:rsid w:val="001B30F2"/>
    <w:rsid w:val="001C6DF2"/>
    <w:rsid w:val="001E606A"/>
    <w:rsid w:val="00245673"/>
    <w:rsid w:val="002A4A5D"/>
    <w:rsid w:val="002B4E8F"/>
    <w:rsid w:val="002E5FDD"/>
    <w:rsid w:val="00311737"/>
    <w:rsid w:val="0034502F"/>
    <w:rsid w:val="0034677A"/>
    <w:rsid w:val="00365C6F"/>
    <w:rsid w:val="003B6375"/>
    <w:rsid w:val="003C4031"/>
    <w:rsid w:val="003F200F"/>
    <w:rsid w:val="003F5F7B"/>
    <w:rsid w:val="00424FD3"/>
    <w:rsid w:val="004275DF"/>
    <w:rsid w:val="004770A9"/>
    <w:rsid w:val="004B721D"/>
    <w:rsid w:val="004D01BB"/>
    <w:rsid w:val="004D33A7"/>
    <w:rsid w:val="004E0EDC"/>
    <w:rsid w:val="004E4F78"/>
    <w:rsid w:val="004F00B5"/>
    <w:rsid w:val="00500978"/>
    <w:rsid w:val="00501E6E"/>
    <w:rsid w:val="00502BB1"/>
    <w:rsid w:val="005045B7"/>
    <w:rsid w:val="00580F46"/>
    <w:rsid w:val="005827D1"/>
    <w:rsid w:val="005836C5"/>
    <w:rsid w:val="005F0105"/>
    <w:rsid w:val="005F20CE"/>
    <w:rsid w:val="005F599C"/>
    <w:rsid w:val="0060543F"/>
    <w:rsid w:val="00661B57"/>
    <w:rsid w:val="00676178"/>
    <w:rsid w:val="006A363D"/>
    <w:rsid w:val="006A6028"/>
    <w:rsid w:val="006D6349"/>
    <w:rsid w:val="0074261E"/>
    <w:rsid w:val="00745506"/>
    <w:rsid w:val="00791B16"/>
    <w:rsid w:val="007C66DE"/>
    <w:rsid w:val="007E1ED8"/>
    <w:rsid w:val="007E37F6"/>
    <w:rsid w:val="00801DBE"/>
    <w:rsid w:val="00802E34"/>
    <w:rsid w:val="00815865"/>
    <w:rsid w:val="008421AD"/>
    <w:rsid w:val="008430F9"/>
    <w:rsid w:val="00870149"/>
    <w:rsid w:val="008713A9"/>
    <w:rsid w:val="00880186"/>
    <w:rsid w:val="00887A4A"/>
    <w:rsid w:val="008A456D"/>
    <w:rsid w:val="008C165E"/>
    <w:rsid w:val="008C3CF5"/>
    <w:rsid w:val="008D4971"/>
    <w:rsid w:val="00941480"/>
    <w:rsid w:val="00954C42"/>
    <w:rsid w:val="00964B69"/>
    <w:rsid w:val="00983A44"/>
    <w:rsid w:val="009B3D3A"/>
    <w:rsid w:val="009E1F69"/>
    <w:rsid w:val="009F118A"/>
    <w:rsid w:val="009F2981"/>
    <w:rsid w:val="00A05E42"/>
    <w:rsid w:val="00A13786"/>
    <w:rsid w:val="00A41660"/>
    <w:rsid w:val="00A847D1"/>
    <w:rsid w:val="00AA5A86"/>
    <w:rsid w:val="00AE07A7"/>
    <w:rsid w:val="00B112DF"/>
    <w:rsid w:val="00B17FB4"/>
    <w:rsid w:val="00B71EE0"/>
    <w:rsid w:val="00B73754"/>
    <w:rsid w:val="00B77F07"/>
    <w:rsid w:val="00B92F85"/>
    <w:rsid w:val="00BB47C5"/>
    <w:rsid w:val="00BC58C6"/>
    <w:rsid w:val="00BC71EA"/>
    <w:rsid w:val="00BF5378"/>
    <w:rsid w:val="00C02B82"/>
    <w:rsid w:val="00C44828"/>
    <w:rsid w:val="00C45C2A"/>
    <w:rsid w:val="00C51A68"/>
    <w:rsid w:val="00C77450"/>
    <w:rsid w:val="00C82FC6"/>
    <w:rsid w:val="00C83671"/>
    <w:rsid w:val="00CC0B26"/>
    <w:rsid w:val="00CF6EB2"/>
    <w:rsid w:val="00D06F46"/>
    <w:rsid w:val="00D26BCD"/>
    <w:rsid w:val="00D561F5"/>
    <w:rsid w:val="00D667F6"/>
    <w:rsid w:val="00D82C34"/>
    <w:rsid w:val="00D94ACB"/>
    <w:rsid w:val="00DC0D5B"/>
    <w:rsid w:val="00DD7790"/>
    <w:rsid w:val="00E10DF3"/>
    <w:rsid w:val="00E40109"/>
    <w:rsid w:val="00E45D64"/>
    <w:rsid w:val="00E77504"/>
    <w:rsid w:val="00EE1881"/>
    <w:rsid w:val="00EE22EF"/>
    <w:rsid w:val="00EF20CA"/>
    <w:rsid w:val="00F35A7F"/>
    <w:rsid w:val="00F7253E"/>
    <w:rsid w:val="00FA6BA3"/>
    <w:rsid w:val="00FC5845"/>
    <w:rsid w:val="00FD51BA"/>
    <w:rsid w:val="00FE24C4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2B3C"/>
  <w15:chartTrackingRefBased/>
  <w15:docId w15:val="{2795B16D-6EAA-5E45-AA6F-B9AB131E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16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B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h">
    <w:name w:val="ih"/>
    <w:basedOn w:val="Normal"/>
    <w:rsid w:val="003F5F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F5F7B"/>
  </w:style>
  <w:style w:type="paragraph" w:styleId="ListParagraph">
    <w:name w:val="List Paragraph"/>
    <w:basedOn w:val="Normal"/>
    <w:uiPriority w:val="34"/>
    <w:qFormat/>
    <w:rsid w:val="00BC7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2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0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1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B6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91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891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234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bc.org.uk/ihbcat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blogsnew.ihbc.org.uk/?p=346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blogsnew.ihbc.org.uk/?p=34575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Newton</dc:creator>
  <cp:keywords/>
  <dc:description/>
  <cp:lastModifiedBy>Joanna Theobald</cp:lastModifiedBy>
  <cp:revision>2</cp:revision>
  <dcterms:created xsi:type="dcterms:W3CDTF">2022-11-08T18:12:00Z</dcterms:created>
  <dcterms:modified xsi:type="dcterms:W3CDTF">2022-11-08T18:12:00Z</dcterms:modified>
</cp:coreProperties>
</file>